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79" w:rsidRDefault="00A86334" w:rsidP="00A86334">
      <w:pPr>
        <w:jc w:val="center"/>
        <w:rPr>
          <w:b/>
          <w:sz w:val="24"/>
          <w:szCs w:val="24"/>
        </w:rPr>
      </w:pPr>
      <w:r w:rsidRPr="00A86334">
        <w:rPr>
          <w:rFonts w:hint="eastAsia"/>
          <w:b/>
          <w:sz w:val="24"/>
          <w:szCs w:val="24"/>
        </w:rPr>
        <w:t>学</w:t>
      </w:r>
      <w:r>
        <w:rPr>
          <w:rFonts w:hint="eastAsia"/>
          <w:b/>
          <w:sz w:val="24"/>
          <w:szCs w:val="24"/>
        </w:rPr>
        <w:t xml:space="preserve">　　　</w:t>
      </w:r>
      <w:r w:rsidRPr="00A86334">
        <w:rPr>
          <w:rFonts w:hint="eastAsia"/>
          <w:b/>
          <w:sz w:val="24"/>
          <w:szCs w:val="24"/>
        </w:rPr>
        <w:t>則</w:t>
      </w:r>
    </w:p>
    <w:p w:rsidR="00A86334" w:rsidRDefault="00A86334" w:rsidP="00A86334">
      <w:pPr>
        <w:jc w:val="center"/>
        <w:rPr>
          <w:sz w:val="22"/>
          <w:szCs w:val="24"/>
        </w:rPr>
      </w:pPr>
      <w:r w:rsidRPr="00A86334">
        <w:rPr>
          <w:rFonts w:hint="eastAsia"/>
          <w:sz w:val="22"/>
          <w:szCs w:val="24"/>
        </w:rPr>
        <w:t>（介護職員初任者研修課程）</w:t>
      </w:r>
    </w:p>
    <w:p w:rsidR="00A86334" w:rsidRDefault="00A86334" w:rsidP="00A86334">
      <w:pPr>
        <w:jc w:val="left"/>
        <w:rPr>
          <w:sz w:val="22"/>
          <w:szCs w:val="24"/>
        </w:rPr>
      </w:pPr>
    </w:p>
    <w:p w:rsidR="00A86334" w:rsidRPr="00A86334" w:rsidRDefault="005F305B" w:rsidP="00A86334">
      <w:pPr>
        <w:jc w:val="left"/>
        <w:rPr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1</w:t>
      </w:r>
      <w:r w:rsidR="00A86334" w:rsidRPr="00A86334">
        <w:rPr>
          <w:rFonts w:hint="eastAsia"/>
          <w:b/>
          <w:sz w:val="22"/>
        </w:rPr>
        <w:t xml:space="preserve">　開講の目的</w:t>
      </w:r>
    </w:p>
    <w:p w:rsidR="00A86334" w:rsidRDefault="00A86334" w:rsidP="00A86334">
      <w:pPr>
        <w:ind w:left="424" w:hangingChars="176" w:hanging="424"/>
        <w:jc w:val="left"/>
        <w:rPr>
          <w:sz w:val="22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Pr="00A86334">
        <w:rPr>
          <w:rFonts w:hint="eastAsia"/>
          <w:sz w:val="22"/>
          <w:szCs w:val="24"/>
        </w:rPr>
        <w:t>高齢者・障がい者の多様化</w:t>
      </w:r>
      <w:r>
        <w:rPr>
          <w:rFonts w:hint="eastAsia"/>
          <w:sz w:val="22"/>
          <w:szCs w:val="24"/>
        </w:rPr>
        <w:t>するニーズに対応した適切な介護を提供するため、必要な知識・技能を有する介護員の養成を図る</w:t>
      </w:r>
      <w:r w:rsidR="00A526DD">
        <w:rPr>
          <w:rFonts w:hint="eastAsia"/>
          <w:sz w:val="22"/>
          <w:szCs w:val="24"/>
        </w:rPr>
        <w:t>。</w:t>
      </w:r>
    </w:p>
    <w:p w:rsidR="00A86334" w:rsidRDefault="005F305B" w:rsidP="00A86334">
      <w:pPr>
        <w:ind w:left="389" w:hangingChars="176" w:hanging="389"/>
        <w:jc w:val="left"/>
        <w:rPr>
          <w:b/>
          <w:sz w:val="22"/>
          <w:szCs w:val="24"/>
        </w:rPr>
      </w:pPr>
      <w:r w:rsidRPr="009B033D">
        <w:rPr>
          <w:rFonts w:asciiTheme="minorEastAsia" w:hAnsiTheme="minorEastAsia" w:hint="eastAsia"/>
          <w:b/>
          <w:sz w:val="22"/>
          <w:szCs w:val="24"/>
        </w:rPr>
        <w:t>2</w:t>
      </w:r>
      <w:r w:rsidR="00A86334" w:rsidRPr="009B033D">
        <w:rPr>
          <w:rFonts w:asciiTheme="minorEastAsia" w:hAnsiTheme="minorEastAsia" w:hint="eastAsia"/>
          <w:b/>
          <w:sz w:val="22"/>
          <w:szCs w:val="24"/>
        </w:rPr>
        <w:t xml:space="preserve">　</w:t>
      </w:r>
      <w:r w:rsidR="006931B3">
        <w:rPr>
          <w:rFonts w:hint="eastAsia"/>
          <w:b/>
          <w:sz w:val="22"/>
          <w:szCs w:val="24"/>
        </w:rPr>
        <w:t>研修事業の名称</w:t>
      </w:r>
    </w:p>
    <w:p w:rsidR="00A86334" w:rsidRDefault="00A86334" w:rsidP="00093DD9">
      <w:pPr>
        <w:ind w:left="389" w:hangingChars="176" w:hanging="389"/>
        <w:jc w:val="left"/>
        <w:rPr>
          <w:sz w:val="22"/>
          <w:szCs w:val="24"/>
        </w:rPr>
      </w:pPr>
      <w:r>
        <w:rPr>
          <w:rFonts w:hint="eastAsia"/>
          <w:b/>
          <w:sz w:val="22"/>
          <w:szCs w:val="24"/>
        </w:rPr>
        <w:t xml:space="preserve">　　</w:t>
      </w:r>
      <w:r w:rsidRPr="00A86334">
        <w:rPr>
          <w:rFonts w:hint="eastAsia"/>
          <w:sz w:val="22"/>
          <w:szCs w:val="24"/>
        </w:rPr>
        <w:t>名称</w:t>
      </w:r>
      <w:r w:rsidR="00C31F65">
        <w:rPr>
          <w:rFonts w:hint="eastAsia"/>
          <w:sz w:val="22"/>
          <w:szCs w:val="24"/>
        </w:rPr>
        <w:t>：</w:t>
      </w:r>
      <w:r w:rsidR="00A526DD">
        <w:rPr>
          <w:rFonts w:hint="eastAsia"/>
          <w:sz w:val="22"/>
          <w:szCs w:val="24"/>
        </w:rPr>
        <w:t xml:space="preserve">　</w:t>
      </w:r>
      <w:r w:rsidR="00C31F65">
        <w:rPr>
          <w:rFonts w:hint="eastAsia"/>
          <w:sz w:val="22"/>
          <w:szCs w:val="24"/>
        </w:rPr>
        <w:t xml:space="preserve">　　　</w:t>
      </w:r>
      <w:r w:rsidR="00093DD9">
        <w:rPr>
          <w:rFonts w:hint="eastAsia"/>
          <w:sz w:val="22"/>
          <w:szCs w:val="24"/>
        </w:rPr>
        <w:t>介護職員初任者研修</w:t>
      </w:r>
    </w:p>
    <w:p w:rsidR="00A86334" w:rsidRDefault="005F305B" w:rsidP="00A86334">
      <w:pPr>
        <w:ind w:left="389" w:hangingChars="176" w:hanging="389"/>
        <w:jc w:val="left"/>
        <w:rPr>
          <w:b/>
          <w:sz w:val="22"/>
          <w:szCs w:val="24"/>
        </w:rPr>
      </w:pPr>
      <w:r w:rsidRPr="005F305B">
        <w:rPr>
          <w:rFonts w:asciiTheme="minorEastAsia" w:hAnsiTheme="minorEastAsia" w:hint="eastAsia"/>
          <w:b/>
          <w:sz w:val="22"/>
          <w:szCs w:val="24"/>
        </w:rPr>
        <w:t>3</w:t>
      </w:r>
      <w:r w:rsidR="00A86334">
        <w:rPr>
          <w:rFonts w:hint="eastAsia"/>
          <w:b/>
          <w:sz w:val="22"/>
          <w:szCs w:val="24"/>
        </w:rPr>
        <w:t xml:space="preserve">　訓練実施機関</w:t>
      </w:r>
    </w:p>
    <w:p w:rsidR="00093DD9" w:rsidRDefault="00A86334" w:rsidP="00A86334">
      <w:pPr>
        <w:ind w:left="387" w:hangingChars="176" w:hanging="387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〒</w:t>
      </w:r>
      <w:r w:rsidR="00FB1FCE">
        <w:rPr>
          <w:rFonts w:asciiTheme="minorEastAsia" w:hAnsiTheme="minorEastAsia" w:hint="eastAsia"/>
          <w:sz w:val="22"/>
          <w:szCs w:val="24"/>
        </w:rPr>
        <w:t>990-2493</w:t>
      </w:r>
      <w:r>
        <w:rPr>
          <w:rFonts w:hint="eastAsia"/>
          <w:sz w:val="22"/>
          <w:szCs w:val="24"/>
        </w:rPr>
        <w:t xml:space="preserve">　</w:t>
      </w:r>
      <w:r w:rsidR="005A471E">
        <w:rPr>
          <w:rFonts w:hint="eastAsia"/>
          <w:sz w:val="22"/>
          <w:szCs w:val="24"/>
        </w:rPr>
        <w:t xml:space="preserve">　</w:t>
      </w:r>
      <w:r w:rsidR="00A526DD">
        <w:rPr>
          <w:rFonts w:asciiTheme="minorEastAsia" w:hAnsiTheme="minorEastAsia" w:hint="eastAsia"/>
          <w:sz w:val="22"/>
          <w:szCs w:val="24"/>
        </w:rPr>
        <w:t>山形県山形市美畑町11－28</w:t>
      </w:r>
    </w:p>
    <w:p w:rsidR="00A86334" w:rsidRDefault="00C642F9" w:rsidP="005F199D">
      <w:pPr>
        <w:ind w:leftChars="100" w:left="210" w:firstLineChars="811" w:firstLine="1784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企業組合労協</w:t>
      </w:r>
      <w:r w:rsidR="00093DD9">
        <w:rPr>
          <w:rFonts w:hint="eastAsia"/>
          <w:sz w:val="22"/>
          <w:szCs w:val="24"/>
        </w:rPr>
        <w:t>センター事業団</w:t>
      </w:r>
      <w:r w:rsidR="00A526DD">
        <w:rPr>
          <w:rFonts w:hint="eastAsia"/>
          <w:sz w:val="22"/>
          <w:szCs w:val="24"/>
        </w:rPr>
        <w:t xml:space="preserve">　山形出張所</w:t>
      </w:r>
      <w:r w:rsidR="00093DD9">
        <w:rPr>
          <w:rFonts w:hint="eastAsia"/>
          <w:sz w:val="22"/>
          <w:szCs w:val="24"/>
        </w:rPr>
        <w:t xml:space="preserve">　</w:t>
      </w:r>
    </w:p>
    <w:p w:rsidR="00A86334" w:rsidRPr="005A471E" w:rsidRDefault="00A86334" w:rsidP="005A471E">
      <w:pPr>
        <w:ind w:left="387" w:hangingChars="176" w:hanging="387"/>
        <w:jc w:val="left"/>
        <w:rPr>
          <w:rFonts w:asciiTheme="minorEastAsia" w:hAnsiTheme="minorEastAsia"/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</w:t>
      </w:r>
      <w:r w:rsidRPr="005A471E">
        <w:rPr>
          <w:rFonts w:asciiTheme="minorEastAsia" w:hAnsiTheme="minorEastAsia" w:hint="eastAsia"/>
          <w:sz w:val="22"/>
          <w:szCs w:val="24"/>
        </w:rPr>
        <w:t>TEL：</w:t>
      </w:r>
      <w:r w:rsidR="005F199D">
        <w:rPr>
          <w:rFonts w:asciiTheme="minorEastAsia" w:hAnsiTheme="minorEastAsia" w:hint="eastAsia"/>
          <w:sz w:val="22"/>
          <w:szCs w:val="24"/>
        </w:rPr>
        <w:t>023</w:t>
      </w:r>
      <w:r w:rsidR="005A471E">
        <w:rPr>
          <w:rFonts w:asciiTheme="minorEastAsia" w:hAnsiTheme="minorEastAsia" w:hint="eastAsia"/>
          <w:sz w:val="22"/>
          <w:szCs w:val="24"/>
        </w:rPr>
        <w:t>-</w:t>
      </w:r>
      <w:r w:rsidR="005F199D">
        <w:rPr>
          <w:rFonts w:asciiTheme="minorEastAsia" w:hAnsiTheme="minorEastAsia" w:hint="eastAsia"/>
          <w:sz w:val="22"/>
          <w:szCs w:val="24"/>
        </w:rPr>
        <w:t>629</w:t>
      </w:r>
      <w:r w:rsidR="005A471E">
        <w:rPr>
          <w:rFonts w:asciiTheme="minorEastAsia" w:hAnsiTheme="minorEastAsia" w:hint="eastAsia"/>
          <w:sz w:val="22"/>
          <w:szCs w:val="24"/>
        </w:rPr>
        <w:t>-</w:t>
      </w:r>
      <w:r w:rsidR="005F199D">
        <w:rPr>
          <w:rFonts w:asciiTheme="minorEastAsia" w:hAnsiTheme="minorEastAsia" w:hint="eastAsia"/>
          <w:sz w:val="22"/>
          <w:szCs w:val="24"/>
        </w:rPr>
        <w:t>6013</w:t>
      </w:r>
      <w:r>
        <w:rPr>
          <w:rFonts w:hint="eastAsia"/>
          <w:sz w:val="22"/>
          <w:szCs w:val="24"/>
        </w:rPr>
        <w:t xml:space="preserve">　　</w:t>
      </w:r>
      <w:r w:rsidRPr="005A471E">
        <w:rPr>
          <w:rFonts w:asciiTheme="minorEastAsia" w:hAnsiTheme="minorEastAsia" w:hint="eastAsia"/>
          <w:sz w:val="22"/>
          <w:szCs w:val="24"/>
        </w:rPr>
        <w:t>FAX：</w:t>
      </w:r>
      <w:r w:rsidR="005F199D">
        <w:rPr>
          <w:rFonts w:asciiTheme="minorEastAsia" w:hAnsiTheme="minorEastAsia" w:hint="eastAsia"/>
          <w:sz w:val="22"/>
          <w:szCs w:val="24"/>
        </w:rPr>
        <w:t>023</w:t>
      </w:r>
      <w:r w:rsidR="005A471E">
        <w:rPr>
          <w:rFonts w:asciiTheme="minorEastAsia" w:hAnsiTheme="minorEastAsia" w:hint="eastAsia"/>
          <w:sz w:val="22"/>
          <w:szCs w:val="24"/>
        </w:rPr>
        <w:t>-</w:t>
      </w:r>
      <w:r w:rsidR="005F199D">
        <w:rPr>
          <w:rFonts w:asciiTheme="minorEastAsia" w:hAnsiTheme="minorEastAsia" w:hint="eastAsia"/>
          <w:sz w:val="22"/>
          <w:szCs w:val="24"/>
        </w:rPr>
        <w:t>629</w:t>
      </w:r>
      <w:r w:rsidR="005A471E">
        <w:rPr>
          <w:rFonts w:asciiTheme="minorEastAsia" w:hAnsiTheme="minorEastAsia" w:hint="eastAsia"/>
          <w:sz w:val="22"/>
          <w:szCs w:val="24"/>
        </w:rPr>
        <w:t>-</w:t>
      </w:r>
      <w:r w:rsidR="005F199D">
        <w:rPr>
          <w:rFonts w:asciiTheme="minorEastAsia" w:hAnsiTheme="minorEastAsia" w:hint="eastAsia"/>
          <w:sz w:val="22"/>
          <w:szCs w:val="24"/>
        </w:rPr>
        <w:t>6014</w:t>
      </w:r>
    </w:p>
    <w:p w:rsidR="00671DD5" w:rsidRPr="0045416C" w:rsidRDefault="00671DD5" w:rsidP="0045416C">
      <w:pPr>
        <w:ind w:left="389" w:hangingChars="176" w:hanging="389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4　課程編成責任者氏名</w:t>
      </w:r>
    </w:p>
    <w:p w:rsidR="00671DD5" w:rsidRPr="0045416C" w:rsidRDefault="00093DD9" w:rsidP="0045416C">
      <w:pPr>
        <w:ind w:leftChars="15" w:left="418" w:hangingChars="176" w:hanging="38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課程編成責任者：</w:t>
      </w:r>
      <w:r w:rsidR="005F199D">
        <w:rPr>
          <w:rFonts w:asciiTheme="minorEastAsia" w:hAnsiTheme="minorEastAsia" w:hint="eastAsia"/>
          <w:sz w:val="22"/>
        </w:rPr>
        <w:t>高橋比呂志</w:t>
      </w:r>
    </w:p>
    <w:p w:rsidR="00A86334" w:rsidRDefault="0045416C" w:rsidP="0045416C">
      <w:pPr>
        <w:ind w:left="389" w:hangingChars="176" w:hanging="389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5</w:t>
      </w:r>
      <w:r w:rsidR="00671DD5">
        <w:rPr>
          <w:rFonts w:asciiTheme="minorEastAsia" w:hAnsiTheme="minorEastAsia" w:hint="eastAsia"/>
          <w:b/>
          <w:sz w:val="22"/>
        </w:rPr>
        <w:t xml:space="preserve">　</w:t>
      </w:r>
      <w:r w:rsidR="005A471E">
        <w:rPr>
          <w:rFonts w:asciiTheme="minorEastAsia" w:hAnsiTheme="minorEastAsia" w:hint="eastAsia"/>
          <w:b/>
          <w:sz w:val="22"/>
        </w:rPr>
        <w:t>訓練実施場所</w:t>
      </w:r>
    </w:p>
    <w:p w:rsidR="005A471E" w:rsidRDefault="005A471E" w:rsidP="005A471E">
      <w:pPr>
        <w:ind w:left="387" w:hangingChars="176" w:hanging="38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〒</w:t>
      </w:r>
      <w:r w:rsidR="00CB512A">
        <w:rPr>
          <w:rFonts w:asciiTheme="minorEastAsia" w:hAnsiTheme="minorEastAsia" w:hint="eastAsia"/>
          <w:sz w:val="22"/>
        </w:rPr>
        <w:t>990-2451　　山形県山形市吉原3丁目10－8</w:t>
      </w:r>
    </w:p>
    <w:p w:rsidR="006931B3" w:rsidRDefault="005A471E" w:rsidP="005A471E">
      <w:pPr>
        <w:ind w:left="387" w:hangingChars="176" w:hanging="38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</w:t>
      </w:r>
      <w:r w:rsidR="00CB512A">
        <w:rPr>
          <w:rFonts w:asciiTheme="minorEastAsia" w:hAnsiTheme="minorEastAsia" w:hint="eastAsia"/>
          <w:sz w:val="22"/>
        </w:rPr>
        <w:t>社会福祉法人慈風会　特別養護老人ホームなごみの里</w:t>
      </w:r>
    </w:p>
    <w:p w:rsidR="00CB512A" w:rsidRDefault="00CB512A" w:rsidP="00CB512A">
      <w:pPr>
        <w:ind w:left="387" w:hangingChars="176" w:hanging="38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「なごみの里</w:t>
      </w:r>
      <w:r w:rsidR="006C3DC5">
        <w:rPr>
          <w:rFonts w:asciiTheme="minorEastAsia" w:hAnsiTheme="minorEastAsia" w:hint="eastAsia"/>
          <w:sz w:val="22"/>
        </w:rPr>
        <w:t>」内</w:t>
      </w:r>
      <w:r>
        <w:rPr>
          <w:rFonts w:asciiTheme="minorEastAsia" w:hAnsiTheme="minorEastAsia" w:hint="eastAsia"/>
          <w:sz w:val="22"/>
        </w:rPr>
        <w:t>教室</w:t>
      </w:r>
    </w:p>
    <w:p w:rsidR="005A471E" w:rsidRDefault="0045416C" w:rsidP="00CB512A">
      <w:pPr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6</w:t>
      </w:r>
      <w:r w:rsidR="005A471E">
        <w:rPr>
          <w:rFonts w:asciiTheme="minorEastAsia" w:hAnsiTheme="minorEastAsia" w:hint="eastAsia"/>
          <w:b/>
          <w:sz w:val="22"/>
        </w:rPr>
        <w:t xml:space="preserve">　研修期間</w:t>
      </w:r>
    </w:p>
    <w:p w:rsidR="005A471E" w:rsidRDefault="005A471E" w:rsidP="005A471E">
      <w:pPr>
        <w:ind w:left="387" w:hangingChars="176" w:hanging="38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B02214">
        <w:rPr>
          <w:rFonts w:asciiTheme="minorEastAsia" w:hAnsiTheme="minorEastAsia" w:hint="eastAsia"/>
          <w:sz w:val="22"/>
        </w:rPr>
        <w:t>平成26年5月</w:t>
      </w:r>
      <w:r w:rsidR="00687B6A">
        <w:rPr>
          <w:rFonts w:asciiTheme="minorEastAsia" w:hAnsiTheme="minorEastAsia" w:hint="eastAsia"/>
          <w:sz w:val="22"/>
        </w:rPr>
        <w:t>24日（土</w:t>
      </w:r>
      <w:r w:rsidRPr="00B02214">
        <w:rPr>
          <w:rFonts w:asciiTheme="minorEastAsia" w:hAnsiTheme="minorEastAsia" w:hint="eastAsia"/>
          <w:sz w:val="22"/>
        </w:rPr>
        <w:t>）～</w:t>
      </w:r>
      <w:r w:rsidR="000C2451" w:rsidRPr="00B02214">
        <w:rPr>
          <w:rFonts w:asciiTheme="minorEastAsia" w:hAnsiTheme="minorEastAsia" w:hint="eastAsia"/>
          <w:sz w:val="22"/>
        </w:rPr>
        <w:t>平成26年</w:t>
      </w:r>
      <w:r w:rsidR="00687B6A">
        <w:rPr>
          <w:rFonts w:asciiTheme="minorEastAsia" w:hAnsiTheme="minorEastAsia" w:hint="eastAsia"/>
          <w:sz w:val="22"/>
        </w:rPr>
        <w:t>8</w:t>
      </w:r>
      <w:r w:rsidR="000C2451" w:rsidRPr="00B02214">
        <w:rPr>
          <w:rFonts w:asciiTheme="minorEastAsia" w:hAnsiTheme="minorEastAsia" w:hint="eastAsia"/>
          <w:sz w:val="22"/>
        </w:rPr>
        <w:t>月</w:t>
      </w:r>
      <w:r w:rsidR="00687B6A">
        <w:rPr>
          <w:rFonts w:asciiTheme="minorEastAsia" w:hAnsiTheme="minorEastAsia" w:hint="eastAsia"/>
          <w:sz w:val="22"/>
        </w:rPr>
        <w:t>31日（日</w:t>
      </w:r>
      <w:r w:rsidR="00095E04" w:rsidRPr="00B02214">
        <w:rPr>
          <w:rFonts w:asciiTheme="minorEastAsia" w:hAnsiTheme="minorEastAsia" w:hint="eastAsia"/>
          <w:sz w:val="22"/>
        </w:rPr>
        <w:t>）</w:t>
      </w:r>
    </w:p>
    <w:p w:rsidR="005A471E" w:rsidRDefault="0045416C" w:rsidP="005A471E">
      <w:pPr>
        <w:ind w:left="389" w:hangingChars="176" w:hanging="389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7</w:t>
      </w:r>
      <w:r w:rsidR="005A471E">
        <w:rPr>
          <w:rFonts w:asciiTheme="minorEastAsia" w:hAnsiTheme="minorEastAsia" w:hint="eastAsia"/>
          <w:b/>
          <w:sz w:val="22"/>
        </w:rPr>
        <w:t xml:space="preserve">　研修カリキュラム及び開講時間</w:t>
      </w:r>
    </w:p>
    <w:p w:rsidR="005A471E" w:rsidRDefault="005A471E" w:rsidP="005A471E">
      <w:pPr>
        <w:ind w:left="389" w:hangingChars="176" w:hanging="389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別紙のとおり</w:t>
      </w:r>
    </w:p>
    <w:p w:rsidR="005A471E" w:rsidRDefault="0045416C" w:rsidP="005A471E">
      <w:pPr>
        <w:ind w:left="389" w:hangingChars="176" w:hanging="389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8</w:t>
      </w:r>
      <w:r w:rsidR="005A471E">
        <w:rPr>
          <w:rFonts w:asciiTheme="minorEastAsia" w:hAnsiTheme="minorEastAsia" w:hint="eastAsia"/>
          <w:b/>
          <w:sz w:val="22"/>
        </w:rPr>
        <w:t xml:space="preserve">　研修修了の認定方法</w:t>
      </w:r>
    </w:p>
    <w:p w:rsidR="00327492" w:rsidRDefault="00850580" w:rsidP="00705029">
      <w:pPr>
        <w:ind w:leftChars="100" w:left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226B6F">
        <w:rPr>
          <w:rFonts w:asciiTheme="minorEastAsia" w:hAnsiTheme="minorEastAsia" w:hint="eastAsia"/>
          <w:sz w:val="22"/>
        </w:rPr>
        <w:t>毎回科目終了後に受講記録票</w:t>
      </w:r>
      <w:r w:rsidR="005A471E">
        <w:rPr>
          <w:rFonts w:asciiTheme="minorEastAsia" w:hAnsiTheme="minorEastAsia" w:hint="eastAsia"/>
          <w:sz w:val="22"/>
        </w:rPr>
        <w:t>の提出を求め、習得内容の確認</w:t>
      </w:r>
      <w:r w:rsidR="008535B5">
        <w:rPr>
          <w:rFonts w:asciiTheme="minorEastAsia" w:hAnsiTheme="minorEastAsia" w:hint="eastAsia"/>
          <w:sz w:val="22"/>
        </w:rPr>
        <w:t>を</w:t>
      </w:r>
      <w:r w:rsidR="002A1351">
        <w:rPr>
          <w:rFonts w:asciiTheme="minorEastAsia" w:hAnsiTheme="minorEastAsia" w:hint="eastAsia"/>
          <w:sz w:val="22"/>
        </w:rPr>
        <w:t>行う</w:t>
      </w:r>
      <w:r w:rsidR="005A471E">
        <w:rPr>
          <w:rFonts w:asciiTheme="minorEastAsia" w:hAnsiTheme="minorEastAsia" w:hint="eastAsia"/>
          <w:sz w:val="22"/>
        </w:rPr>
        <w:t>。</w:t>
      </w:r>
      <w:r w:rsidR="007A00DB">
        <w:rPr>
          <w:rFonts w:asciiTheme="minorEastAsia" w:hAnsiTheme="minorEastAsia" w:hint="eastAsia"/>
          <w:sz w:val="22"/>
        </w:rPr>
        <w:t>遅刻・早退はすべて欠席扱いとし、</w:t>
      </w:r>
      <w:r w:rsidR="00555BBC">
        <w:rPr>
          <w:rFonts w:asciiTheme="minorEastAsia" w:hAnsiTheme="minorEastAsia" w:hint="eastAsia"/>
          <w:sz w:val="22"/>
        </w:rPr>
        <w:t>欠席者については</w:t>
      </w:r>
      <w:r w:rsidR="00722F98">
        <w:rPr>
          <w:rFonts w:asciiTheme="minorEastAsia" w:hAnsiTheme="minorEastAsia" w:hint="eastAsia"/>
          <w:sz w:val="22"/>
        </w:rPr>
        <w:t>補講</w:t>
      </w:r>
      <w:r w:rsidR="008535B5">
        <w:rPr>
          <w:rFonts w:asciiTheme="minorEastAsia" w:hAnsiTheme="minorEastAsia" w:hint="eastAsia"/>
          <w:sz w:val="22"/>
        </w:rPr>
        <w:t>を受講</w:t>
      </w:r>
      <w:r w:rsidR="002A1351">
        <w:rPr>
          <w:rFonts w:asciiTheme="minorEastAsia" w:hAnsiTheme="minorEastAsia" w:hint="eastAsia"/>
          <w:sz w:val="22"/>
        </w:rPr>
        <w:t>していただく</w:t>
      </w:r>
      <w:r w:rsidR="00555BBC">
        <w:rPr>
          <w:rFonts w:asciiTheme="minorEastAsia" w:hAnsiTheme="minorEastAsia" w:hint="eastAsia"/>
          <w:sz w:val="22"/>
        </w:rPr>
        <w:t>。</w:t>
      </w:r>
      <w:r w:rsidR="007A00DB">
        <w:rPr>
          <w:rFonts w:asciiTheme="minorEastAsia" w:hAnsiTheme="minorEastAsia" w:hint="eastAsia"/>
          <w:sz w:val="22"/>
        </w:rPr>
        <w:t>（遅刻・早退・欠席や補講に関することは下記、学則</w:t>
      </w:r>
      <w:r w:rsidR="00093DD9">
        <w:rPr>
          <w:rFonts w:asciiTheme="minorEastAsia" w:hAnsiTheme="minorEastAsia" w:hint="eastAsia"/>
          <w:sz w:val="22"/>
        </w:rPr>
        <w:t>15</w:t>
      </w:r>
      <w:r w:rsidR="007A00DB">
        <w:rPr>
          <w:rFonts w:asciiTheme="minorEastAsia" w:hAnsiTheme="minorEastAsia" w:hint="eastAsia"/>
          <w:sz w:val="22"/>
        </w:rPr>
        <w:t xml:space="preserve">　欠席に対する補講の方法を参照すること）</w:t>
      </w:r>
    </w:p>
    <w:p w:rsidR="00850580" w:rsidRDefault="00850580" w:rsidP="00705029">
      <w:pPr>
        <w:ind w:leftChars="100" w:left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327492">
        <w:rPr>
          <w:rFonts w:asciiTheme="minorEastAsia" w:hAnsiTheme="minorEastAsia" w:hint="eastAsia"/>
          <w:sz w:val="22"/>
        </w:rPr>
        <w:t>『科目9　こころとからだのしくみと生活支援技術』で行う施設実習前に生活支援技術の演習の評価を行う。演習の評価</w:t>
      </w:r>
      <w:r>
        <w:rPr>
          <w:rFonts w:asciiTheme="minorEastAsia" w:hAnsiTheme="minorEastAsia" w:hint="eastAsia"/>
          <w:sz w:val="22"/>
        </w:rPr>
        <w:t>は</w:t>
      </w:r>
      <w:r w:rsidR="00327492">
        <w:rPr>
          <w:rFonts w:asciiTheme="minorEastAsia" w:hAnsiTheme="minorEastAsia" w:hint="eastAsia"/>
          <w:sz w:val="22"/>
        </w:rPr>
        <w:t>修得度の高い順にＡ・Ｂ・Ｃの３区分で評価し、Ｂ以上が評価</w:t>
      </w:r>
      <w:r>
        <w:rPr>
          <w:rFonts w:asciiTheme="minorEastAsia" w:hAnsiTheme="minorEastAsia" w:hint="eastAsia"/>
          <w:sz w:val="22"/>
        </w:rPr>
        <w:t>基準を満たしているものとし、施設実習に臨むことができる。（Ａ＝できている、Ｂ＝概ねできている、Ｃ＝できていない）</w:t>
      </w:r>
    </w:p>
    <w:p w:rsidR="00850580" w:rsidRDefault="00850580" w:rsidP="00705029">
      <w:pPr>
        <w:ind w:leftChars="100" w:left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修得が十分でない場合、補講を受講した上で再度、演習の評価を行い、評価基準を満たしたところで実習に臨んでもらう。</w:t>
      </w:r>
    </w:p>
    <w:p w:rsidR="00850580" w:rsidRDefault="00850580" w:rsidP="00705029">
      <w:pPr>
        <w:ind w:leftChars="100" w:left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・実習の評価については</w:t>
      </w:r>
      <w:r w:rsidR="00544240">
        <w:rPr>
          <w:rFonts w:asciiTheme="minorEastAsia" w:hAnsiTheme="minorEastAsia" w:hint="eastAsia"/>
          <w:sz w:val="22"/>
        </w:rPr>
        <w:t>、実習先から提</w:t>
      </w:r>
      <w:r w:rsidR="006931B3">
        <w:rPr>
          <w:rFonts w:asciiTheme="minorEastAsia" w:hAnsiTheme="minorEastAsia" w:hint="eastAsia"/>
          <w:sz w:val="22"/>
        </w:rPr>
        <w:t>出された実習受入状況の報告等に基づき、演習を担当した講師が評価を</w:t>
      </w:r>
      <w:r w:rsidR="00544240">
        <w:rPr>
          <w:rFonts w:asciiTheme="minorEastAsia" w:hAnsiTheme="minorEastAsia" w:hint="eastAsia"/>
          <w:sz w:val="22"/>
        </w:rPr>
        <w:t>行うものとする。</w:t>
      </w:r>
    </w:p>
    <w:p w:rsidR="00555BBC" w:rsidRDefault="00544240" w:rsidP="00705029">
      <w:pPr>
        <w:ind w:leftChars="100" w:left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5A471E">
        <w:rPr>
          <w:rFonts w:asciiTheme="minorEastAsia" w:hAnsiTheme="minorEastAsia" w:hint="eastAsia"/>
          <w:sz w:val="22"/>
        </w:rPr>
        <w:t>全科目の修了時に筆記による一時間程度の修了試験</w:t>
      </w:r>
      <w:r w:rsidR="00875BF2">
        <w:rPr>
          <w:rFonts w:asciiTheme="minorEastAsia" w:hAnsiTheme="minorEastAsia" w:hint="eastAsia"/>
          <w:sz w:val="22"/>
        </w:rPr>
        <w:t>を行う。</w:t>
      </w:r>
      <w:r w:rsidR="00875BF2" w:rsidRPr="00B02214">
        <w:rPr>
          <w:rFonts w:asciiTheme="minorEastAsia" w:hAnsiTheme="minorEastAsia" w:hint="eastAsia"/>
          <w:sz w:val="22"/>
        </w:rPr>
        <w:t>その結果が全問題中、</w:t>
      </w:r>
      <w:r w:rsidR="00F07B14">
        <w:rPr>
          <w:rFonts w:asciiTheme="minorEastAsia" w:hAnsiTheme="minorEastAsia" w:hint="eastAsia"/>
          <w:sz w:val="22"/>
        </w:rPr>
        <w:t>8</w:t>
      </w:r>
      <w:r w:rsidR="00E531AB" w:rsidRPr="00B02214">
        <w:rPr>
          <w:rFonts w:asciiTheme="minorEastAsia" w:hAnsiTheme="minorEastAsia" w:hint="eastAsia"/>
          <w:sz w:val="22"/>
        </w:rPr>
        <w:t>割の得点</w:t>
      </w:r>
      <w:r w:rsidR="00875BF2" w:rsidRPr="00B02214">
        <w:rPr>
          <w:rFonts w:asciiTheme="minorEastAsia" w:hAnsiTheme="minorEastAsia" w:hint="eastAsia"/>
          <w:sz w:val="22"/>
        </w:rPr>
        <w:t>をもって修了と</w:t>
      </w:r>
      <w:r w:rsidR="00555BBC" w:rsidRPr="00B02214">
        <w:rPr>
          <w:rFonts w:asciiTheme="minorEastAsia" w:hAnsiTheme="minorEastAsia" w:hint="eastAsia"/>
          <w:sz w:val="22"/>
        </w:rPr>
        <w:t>認定する。</w:t>
      </w:r>
      <w:r w:rsidR="00093DD9" w:rsidRPr="00B02214">
        <w:rPr>
          <w:rFonts w:asciiTheme="minorEastAsia" w:hAnsiTheme="minorEastAsia" w:hint="eastAsia"/>
          <w:sz w:val="22"/>
        </w:rPr>
        <w:t>また</w:t>
      </w:r>
      <w:r w:rsidR="00574608" w:rsidRPr="00B02214">
        <w:rPr>
          <w:rFonts w:asciiTheme="minorEastAsia" w:hAnsiTheme="minorEastAsia" w:hint="eastAsia"/>
          <w:sz w:val="22"/>
        </w:rPr>
        <w:t>万が一、修了試験が不合格だった場合は、再試験用の補講を受講し、再受験することができる</w:t>
      </w:r>
      <w:r w:rsidR="00093DD9" w:rsidRPr="00B02214">
        <w:rPr>
          <w:rFonts w:asciiTheme="minorEastAsia" w:hAnsiTheme="minorEastAsia" w:hint="eastAsia"/>
          <w:sz w:val="22"/>
        </w:rPr>
        <w:t>。但し補講にかかわる費用として、</w:t>
      </w:r>
      <w:r w:rsidR="00F07B14">
        <w:rPr>
          <w:rFonts w:asciiTheme="minorEastAsia" w:hAnsiTheme="minorEastAsia" w:hint="eastAsia"/>
          <w:sz w:val="22"/>
        </w:rPr>
        <w:t>5,000</w:t>
      </w:r>
      <w:r w:rsidR="00574608" w:rsidRPr="00B02214">
        <w:rPr>
          <w:rFonts w:asciiTheme="minorEastAsia" w:hAnsiTheme="minorEastAsia" w:hint="eastAsia"/>
          <w:sz w:val="22"/>
        </w:rPr>
        <w:t>円を徴収するものとする。</w:t>
      </w:r>
    </w:p>
    <w:p w:rsidR="00555BBC" w:rsidRDefault="0045416C" w:rsidP="00555BBC">
      <w:pPr>
        <w:ind w:left="141" w:hangingChars="64" w:hanging="141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9</w:t>
      </w:r>
      <w:r w:rsidR="00555BBC">
        <w:rPr>
          <w:rFonts w:asciiTheme="minorEastAsia" w:hAnsiTheme="minorEastAsia" w:hint="eastAsia"/>
          <w:b/>
          <w:sz w:val="22"/>
        </w:rPr>
        <w:t xml:space="preserve">　受講資格</w:t>
      </w:r>
    </w:p>
    <w:p w:rsidR="000D327B" w:rsidRDefault="00F07B14" w:rsidP="00555BBC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介護</w:t>
      </w:r>
      <w:r w:rsidR="00B578FE">
        <w:rPr>
          <w:rFonts w:asciiTheme="minorEastAsia" w:hAnsiTheme="minorEastAsia" w:hint="eastAsia"/>
          <w:sz w:val="22"/>
        </w:rPr>
        <w:t>の</w:t>
      </w:r>
      <w:r w:rsidR="000F5F80">
        <w:rPr>
          <w:rFonts w:asciiTheme="minorEastAsia" w:hAnsiTheme="minorEastAsia" w:hint="eastAsia"/>
          <w:sz w:val="22"/>
        </w:rPr>
        <w:t>仕事に関心のある実施機関</w:t>
      </w:r>
      <w:r w:rsidR="00FF1F9C">
        <w:rPr>
          <w:rFonts w:asciiTheme="minorEastAsia" w:hAnsiTheme="minorEastAsia" w:hint="eastAsia"/>
          <w:sz w:val="22"/>
        </w:rPr>
        <w:t>関連団体職員</w:t>
      </w:r>
    </w:p>
    <w:p w:rsidR="00555BBC" w:rsidRDefault="000D327B" w:rsidP="00555BBC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介護の仕事に関心がある</w:t>
      </w:r>
      <w:r w:rsidR="00555BBC">
        <w:rPr>
          <w:rFonts w:asciiTheme="minorEastAsia" w:hAnsiTheme="minorEastAsia" w:hint="eastAsia"/>
          <w:sz w:val="22"/>
        </w:rPr>
        <w:t>一般希望者</w:t>
      </w:r>
    </w:p>
    <w:p w:rsidR="00555BBC" w:rsidRDefault="0045416C" w:rsidP="00555BBC">
      <w:pPr>
        <w:pStyle w:val="a3"/>
        <w:ind w:leftChars="0" w:left="0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10</w:t>
      </w:r>
      <w:r w:rsidR="005F305B">
        <w:rPr>
          <w:rFonts w:asciiTheme="minorEastAsia" w:hAnsiTheme="minorEastAsia" w:hint="eastAsia"/>
          <w:b/>
          <w:sz w:val="22"/>
        </w:rPr>
        <w:t xml:space="preserve">　受講申込手続</w:t>
      </w:r>
    </w:p>
    <w:p w:rsidR="005F305B" w:rsidRDefault="005F305B" w:rsidP="00555BBC">
      <w:pPr>
        <w:pStyle w:val="a3"/>
        <w:ind w:leftChars="0" w:left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前項①は特になし　　②のみ所定の申込用紙に記入の上、面接にて決定</w:t>
      </w:r>
    </w:p>
    <w:p w:rsidR="00875BF2" w:rsidRDefault="00C242D5" w:rsidP="00C242D5">
      <w:pPr>
        <w:pStyle w:val="a3"/>
        <w:ind w:leftChars="0" w:left="0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11　本人確認について</w:t>
      </w:r>
    </w:p>
    <w:p w:rsidR="00C242D5" w:rsidRDefault="00C242D5" w:rsidP="00C242D5">
      <w:pPr>
        <w:pStyle w:val="a3"/>
        <w:ind w:leftChars="0" w:left="442" w:hangingChars="200" w:hanging="44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受講申込時、以下のいずれかの方法により受講者の本人確認をするものとする。なお、本人確認の目的</w:t>
      </w:r>
      <w:r>
        <w:rPr>
          <w:rFonts w:asciiTheme="minorEastAsia" w:hAnsiTheme="minorEastAsia" w:hint="eastAsia"/>
          <w:sz w:val="22"/>
        </w:rPr>
        <w:lastRenderedPageBreak/>
        <w:t>は、偽名による受講を防止し、受講者が本人であることを確認することで</w:t>
      </w:r>
      <w:r w:rsidR="00303B8F">
        <w:rPr>
          <w:rFonts w:asciiTheme="minorEastAsia" w:hAnsiTheme="minorEastAsia" w:hint="eastAsia"/>
          <w:sz w:val="22"/>
        </w:rPr>
        <w:t>ある。</w:t>
      </w:r>
    </w:p>
    <w:p w:rsidR="00C242D5" w:rsidRDefault="00C242D5" w:rsidP="00C242D5">
      <w:pPr>
        <w:pStyle w:val="a3"/>
        <w:ind w:leftChars="0" w:left="44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・戸籍謄本、戸籍抄本もしくは住民票の提出</w:t>
      </w:r>
    </w:p>
    <w:p w:rsidR="00C242D5" w:rsidRDefault="00C242D5" w:rsidP="00C242D5">
      <w:pPr>
        <w:pStyle w:val="a3"/>
        <w:ind w:leftChars="0" w:left="44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・住民基本台帳カード、健康保険証、運転免許証、パスポート、在留カード、年金手帳の</w:t>
      </w:r>
      <w:r w:rsidR="00C655FD">
        <w:rPr>
          <w:rFonts w:asciiTheme="minorEastAsia" w:hAnsiTheme="minorEastAsia" w:hint="eastAsia"/>
          <w:sz w:val="22"/>
        </w:rPr>
        <w:t>提示</w:t>
      </w:r>
    </w:p>
    <w:p w:rsidR="00C655FD" w:rsidRDefault="00C655FD" w:rsidP="00C242D5">
      <w:pPr>
        <w:pStyle w:val="a3"/>
        <w:ind w:leftChars="0" w:left="44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・国家資格を有する者については、免許証または登録証の提示</w:t>
      </w:r>
    </w:p>
    <w:p w:rsidR="00C655FD" w:rsidRPr="00C242D5" w:rsidRDefault="00C655FD" w:rsidP="00C242D5">
      <w:pPr>
        <w:pStyle w:val="a3"/>
        <w:ind w:leftChars="0" w:left="44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・本人であることが確認できるものの提示または提出</w:t>
      </w:r>
    </w:p>
    <w:p w:rsidR="005F305B" w:rsidRPr="00C655FD" w:rsidRDefault="00C655FD" w:rsidP="00CC35D4">
      <w:pPr>
        <w:pStyle w:val="a3"/>
        <w:ind w:leftChars="0" w:left="442" w:hangingChars="200" w:hanging="44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2"/>
        </w:rPr>
        <w:t>12</w:t>
      </w:r>
      <w:r w:rsidR="005F305B">
        <w:rPr>
          <w:rFonts w:asciiTheme="minorEastAsia" w:hAnsiTheme="minorEastAsia" w:hint="eastAsia"/>
          <w:b/>
          <w:sz w:val="22"/>
        </w:rPr>
        <w:t xml:space="preserve">　受講料、実習費など受講者が負担すべき費用</w:t>
      </w:r>
    </w:p>
    <w:p w:rsidR="00B02214" w:rsidRPr="00CC35D4" w:rsidRDefault="00A259EF" w:rsidP="00CC35D4">
      <w:pPr>
        <w:pStyle w:val="a3"/>
        <w:numPr>
          <w:ilvl w:val="0"/>
          <w:numId w:val="8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内部職員等　</w:t>
      </w:r>
      <w:r w:rsidR="00CC35D4" w:rsidRPr="00CC35D4">
        <w:rPr>
          <w:rFonts w:asciiTheme="minorEastAsia" w:hAnsiTheme="minorEastAsia" w:hint="eastAsia"/>
          <w:sz w:val="22"/>
        </w:rPr>
        <w:t>受講料50,000円（テキスト代別￥6,069）</w:t>
      </w:r>
    </w:p>
    <w:p w:rsidR="005F305B" w:rsidRDefault="00CC35D4" w:rsidP="00EB39AD">
      <w:pPr>
        <w:pStyle w:val="a3"/>
        <w:numPr>
          <w:ilvl w:val="0"/>
          <w:numId w:val="8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般</w:t>
      </w:r>
      <w:r w:rsidR="005F305B">
        <w:rPr>
          <w:rFonts w:asciiTheme="minorEastAsia" w:hAnsiTheme="minorEastAsia" w:hint="eastAsia"/>
          <w:sz w:val="22"/>
        </w:rPr>
        <w:t xml:space="preserve">受講料　</w:t>
      </w:r>
      <w:r w:rsidR="00A715EA" w:rsidRPr="00B02214">
        <w:rPr>
          <w:rFonts w:asciiTheme="minorEastAsia" w:hAnsiTheme="minorEastAsia" w:hint="eastAsia"/>
          <w:sz w:val="22"/>
        </w:rPr>
        <w:t>80,000</w:t>
      </w:r>
      <w:r>
        <w:rPr>
          <w:rFonts w:asciiTheme="minorEastAsia" w:hAnsiTheme="minorEastAsia" w:hint="eastAsia"/>
          <w:sz w:val="22"/>
        </w:rPr>
        <w:t>円（テキスト代別￥6,069</w:t>
      </w:r>
      <w:r w:rsidR="005F305B">
        <w:rPr>
          <w:rFonts w:asciiTheme="minorEastAsia" w:hAnsiTheme="minorEastAsia" w:hint="eastAsia"/>
          <w:sz w:val="22"/>
        </w:rPr>
        <w:t>）</w:t>
      </w:r>
    </w:p>
    <w:p w:rsidR="00303B8F" w:rsidRDefault="00904016" w:rsidP="006931B3">
      <w:pPr>
        <w:ind w:left="440"/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実習の際に行う</w:t>
      </w:r>
      <w:r w:rsidR="005F305B">
        <w:rPr>
          <w:rFonts w:asciiTheme="minorEastAsia" w:hAnsiTheme="minorEastAsia" w:hint="eastAsia"/>
          <w:sz w:val="22"/>
        </w:rPr>
        <w:t>健康診断</w:t>
      </w:r>
      <w:r>
        <w:rPr>
          <w:rFonts w:asciiTheme="minorEastAsia" w:hAnsiTheme="minorEastAsia" w:hint="eastAsia"/>
          <w:sz w:val="22"/>
        </w:rPr>
        <w:t>の料金については自己負担とす</w:t>
      </w:r>
      <w:r w:rsidR="005F305B">
        <w:rPr>
          <w:rFonts w:asciiTheme="minorEastAsia" w:hAnsiTheme="minorEastAsia" w:hint="eastAsia"/>
          <w:sz w:val="22"/>
        </w:rPr>
        <w:t>る。</w:t>
      </w:r>
      <w:r w:rsidR="00574608" w:rsidRPr="00B02214">
        <w:rPr>
          <w:rFonts w:asciiTheme="minorEastAsia" w:hAnsiTheme="minorEastAsia" w:hint="eastAsia"/>
          <w:sz w:val="22"/>
        </w:rPr>
        <w:t>支払いは二回に分割しての納入</w:t>
      </w:r>
      <w:r w:rsidR="00303B8F" w:rsidRPr="00B02214">
        <w:rPr>
          <w:rFonts w:asciiTheme="minorEastAsia" w:hAnsiTheme="minorEastAsia" w:hint="eastAsia"/>
          <w:sz w:val="22"/>
        </w:rPr>
        <w:t>も可能です。希望者は職員にご相談ください。</w:t>
      </w:r>
    </w:p>
    <w:p w:rsidR="00EB39AD" w:rsidRDefault="00EB39AD" w:rsidP="00EB39AD">
      <w:pPr>
        <w:jc w:val="left"/>
        <w:rPr>
          <w:rFonts w:asciiTheme="minorEastAsia" w:hAnsiTheme="minorEastAsia" w:hint="eastAsia"/>
          <w:b/>
          <w:sz w:val="22"/>
        </w:rPr>
      </w:pPr>
      <w:r w:rsidRPr="00EB39AD">
        <w:rPr>
          <w:rFonts w:asciiTheme="minorEastAsia" w:hAnsiTheme="minorEastAsia" w:hint="eastAsia"/>
          <w:b/>
          <w:sz w:val="22"/>
        </w:rPr>
        <w:t>13</w:t>
      </w:r>
      <w:r>
        <w:rPr>
          <w:rFonts w:asciiTheme="minorEastAsia" w:hAnsiTheme="minorEastAsia" w:hint="eastAsia"/>
          <w:b/>
          <w:sz w:val="22"/>
        </w:rPr>
        <w:t xml:space="preserve">　指導者</w:t>
      </w:r>
    </w:p>
    <w:p w:rsidR="00EB39AD" w:rsidRPr="00EB39AD" w:rsidRDefault="00EB39AD" w:rsidP="00EB39A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合計</w:t>
      </w:r>
      <w:r>
        <w:rPr>
          <w:rFonts w:asciiTheme="minorEastAsia" w:hAnsiTheme="minorEastAsia" w:hint="eastAsia"/>
          <w:sz w:val="22"/>
        </w:rPr>
        <w:t>19名</w:t>
      </w:r>
    </w:p>
    <w:p w:rsidR="005F305B" w:rsidRDefault="00EB39AD" w:rsidP="005F305B">
      <w:pPr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14</w:t>
      </w:r>
      <w:r w:rsidR="006931B3">
        <w:rPr>
          <w:rFonts w:asciiTheme="minorEastAsia" w:hAnsiTheme="minorEastAsia" w:hint="eastAsia"/>
          <w:b/>
          <w:sz w:val="22"/>
        </w:rPr>
        <w:t xml:space="preserve">　定員</w:t>
      </w:r>
    </w:p>
    <w:p w:rsidR="005F305B" w:rsidRDefault="005F305B" w:rsidP="005F305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B02214">
        <w:rPr>
          <w:rFonts w:asciiTheme="minorEastAsia" w:hAnsiTheme="minorEastAsia" w:hint="eastAsia"/>
          <w:sz w:val="22"/>
        </w:rPr>
        <w:t>合計</w:t>
      </w:r>
      <w:r w:rsidR="003F137B">
        <w:rPr>
          <w:rFonts w:asciiTheme="minorEastAsia" w:hAnsiTheme="minorEastAsia" w:hint="eastAsia"/>
          <w:sz w:val="22"/>
        </w:rPr>
        <w:t>20</w:t>
      </w:r>
      <w:r w:rsidRPr="00B02214">
        <w:rPr>
          <w:rFonts w:asciiTheme="minorEastAsia" w:hAnsiTheme="minorEastAsia" w:hint="eastAsia"/>
          <w:sz w:val="22"/>
        </w:rPr>
        <w:t>名</w:t>
      </w:r>
      <w:r w:rsidR="00EB39AD">
        <w:rPr>
          <w:rFonts w:asciiTheme="minorEastAsia" w:hAnsiTheme="minorEastAsia" w:hint="eastAsia"/>
          <w:sz w:val="22"/>
        </w:rPr>
        <w:t xml:space="preserve">　　　　　　　　</w:t>
      </w:r>
    </w:p>
    <w:p w:rsidR="00904016" w:rsidRDefault="00EB39AD" w:rsidP="005F305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2"/>
        </w:rPr>
        <w:t>15</w:t>
      </w:r>
      <w:r w:rsidR="005F305B">
        <w:rPr>
          <w:rFonts w:asciiTheme="minorEastAsia" w:hAnsiTheme="minorEastAsia" w:hint="eastAsia"/>
          <w:b/>
          <w:sz w:val="22"/>
        </w:rPr>
        <w:t xml:space="preserve">　使用するテキストの名称</w:t>
      </w:r>
    </w:p>
    <w:p w:rsidR="005F305B" w:rsidRDefault="00904016" w:rsidP="005F305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介護職員初任者研修テキスト＜公益財団法人　介護労働安定センター編＞</w:t>
      </w:r>
    </w:p>
    <w:p w:rsidR="008535B5" w:rsidRDefault="00EB39AD" w:rsidP="005F305B">
      <w:pPr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16</w:t>
      </w:r>
      <w:r w:rsidR="008535B5">
        <w:rPr>
          <w:rFonts w:asciiTheme="minorEastAsia" w:hAnsiTheme="minorEastAsia" w:hint="eastAsia"/>
          <w:b/>
          <w:sz w:val="22"/>
        </w:rPr>
        <w:t xml:space="preserve">　</w:t>
      </w:r>
      <w:r w:rsidR="002A1351">
        <w:rPr>
          <w:rFonts w:asciiTheme="minorEastAsia" w:hAnsiTheme="minorEastAsia" w:hint="eastAsia"/>
          <w:b/>
          <w:sz w:val="22"/>
        </w:rPr>
        <w:t>欠席に対する補講の方法</w:t>
      </w:r>
    </w:p>
    <w:p w:rsidR="002A1351" w:rsidRDefault="002A1351" w:rsidP="00C1341D">
      <w:pPr>
        <w:ind w:left="424" w:hangingChars="192" w:hanging="42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　</w:t>
      </w:r>
      <w:r w:rsidR="00C1341D">
        <w:rPr>
          <w:rFonts w:asciiTheme="minorEastAsia" w:hAnsiTheme="minorEastAsia" w:hint="eastAsia"/>
          <w:sz w:val="22"/>
        </w:rPr>
        <w:t>遅刻・早退・欠席する場</w:t>
      </w:r>
      <w:bookmarkStart w:id="0" w:name="_GoBack"/>
      <w:bookmarkEnd w:id="0"/>
      <w:r w:rsidR="00C1341D">
        <w:rPr>
          <w:rFonts w:asciiTheme="minorEastAsia" w:hAnsiTheme="minorEastAsia" w:hint="eastAsia"/>
          <w:sz w:val="22"/>
        </w:rPr>
        <w:t>合は必ず届出を提出すること。また</w:t>
      </w:r>
      <w:r>
        <w:rPr>
          <w:rFonts w:asciiTheme="minorEastAsia" w:hAnsiTheme="minorEastAsia" w:hint="eastAsia"/>
          <w:sz w:val="22"/>
        </w:rPr>
        <w:t>遅刻・早退は受講した時間にかかわらず、すべて欠席扱いと</w:t>
      </w:r>
      <w:r w:rsidR="00C1341D">
        <w:rPr>
          <w:rFonts w:asciiTheme="minorEastAsia" w:hAnsiTheme="minorEastAsia" w:hint="eastAsia"/>
          <w:sz w:val="22"/>
        </w:rPr>
        <w:t>し、</w:t>
      </w:r>
      <w:r>
        <w:rPr>
          <w:rFonts w:asciiTheme="minorEastAsia" w:hAnsiTheme="minorEastAsia" w:hint="eastAsia"/>
          <w:sz w:val="22"/>
        </w:rPr>
        <w:t>欠席</w:t>
      </w:r>
      <w:r w:rsidR="00C1341D">
        <w:rPr>
          <w:rFonts w:asciiTheme="minorEastAsia" w:hAnsiTheme="minorEastAsia" w:hint="eastAsia"/>
          <w:sz w:val="22"/>
        </w:rPr>
        <w:t>した場合は</w:t>
      </w:r>
      <w:r>
        <w:rPr>
          <w:rFonts w:asciiTheme="minorEastAsia" w:hAnsiTheme="minorEastAsia" w:hint="eastAsia"/>
          <w:sz w:val="22"/>
        </w:rPr>
        <w:t>補講を受講</w:t>
      </w:r>
      <w:r w:rsidR="000C2451">
        <w:rPr>
          <w:rFonts w:asciiTheme="minorEastAsia" w:hAnsiTheme="minorEastAsia" w:hint="eastAsia"/>
          <w:sz w:val="22"/>
        </w:rPr>
        <w:t>することとする。</w:t>
      </w:r>
      <w:r w:rsidR="002E333A">
        <w:rPr>
          <w:rFonts w:asciiTheme="minorEastAsia" w:hAnsiTheme="minorEastAsia" w:hint="eastAsia"/>
          <w:sz w:val="22"/>
        </w:rPr>
        <w:t>補講については学則</w:t>
      </w:r>
      <w:r w:rsidR="00666993">
        <w:rPr>
          <w:rFonts w:asciiTheme="minorEastAsia" w:hAnsiTheme="minorEastAsia" w:hint="eastAsia"/>
          <w:sz w:val="22"/>
        </w:rPr>
        <w:t>6</w:t>
      </w:r>
      <w:r w:rsidR="002E333A">
        <w:rPr>
          <w:rFonts w:asciiTheme="minorEastAsia" w:hAnsiTheme="minorEastAsia" w:hint="eastAsia"/>
          <w:sz w:val="22"/>
        </w:rPr>
        <w:t xml:space="preserve">　研修期間</w:t>
      </w:r>
      <w:r w:rsidR="00B2082E">
        <w:rPr>
          <w:rFonts w:asciiTheme="minorEastAsia" w:hAnsiTheme="minorEastAsia" w:hint="eastAsia"/>
          <w:sz w:val="22"/>
        </w:rPr>
        <w:t>中</w:t>
      </w:r>
      <w:r w:rsidR="002E333A">
        <w:rPr>
          <w:rFonts w:asciiTheme="minorEastAsia" w:hAnsiTheme="minorEastAsia" w:hint="eastAsia"/>
          <w:sz w:val="22"/>
        </w:rPr>
        <w:t>に設けた補講</w:t>
      </w:r>
      <w:r w:rsidR="00B2082E">
        <w:rPr>
          <w:rFonts w:asciiTheme="minorEastAsia" w:hAnsiTheme="minorEastAsia" w:hint="eastAsia"/>
          <w:sz w:val="22"/>
        </w:rPr>
        <w:t>期間</w:t>
      </w:r>
      <w:r w:rsidR="002E333A">
        <w:rPr>
          <w:rFonts w:asciiTheme="minorEastAsia" w:hAnsiTheme="minorEastAsia" w:hint="eastAsia"/>
          <w:sz w:val="22"/>
        </w:rPr>
        <w:t>に受講し、</w:t>
      </w:r>
      <w:r w:rsidR="001C1313">
        <w:rPr>
          <w:rFonts w:asciiTheme="minorEastAsia" w:hAnsiTheme="minorEastAsia" w:hint="eastAsia"/>
          <w:sz w:val="22"/>
        </w:rPr>
        <w:t>補講にかかわる費用として、１回（１日</w:t>
      </w:r>
      <w:r w:rsidR="000C2451">
        <w:rPr>
          <w:rFonts w:asciiTheme="minorEastAsia" w:hAnsiTheme="minorEastAsia" w:hint="eastAsia"/>
          <w:sz w:val="22"/>
        </w:rPr>
        <w:t>）</w:t>
      </w:r>
      <w:r w:rsidR="003F137B">
        <w:rPr>
          <w:rFonts w:asciiTheme="minorEastAsia" w:hAnsiTheme="minorEastAsia" w:hint="eastAsia"/>
          <w:sz w:val="22"/>
        </w:rPr>
        <w:t>5,000</w:t>
      </w:r>
      <w:r w:rsidR="000C2451" w:rsidRPr="00B02214">
        <w:rPr>
          <w:rFonts w:asciiTheme="minorEastAsia" w:hAnsiTheme="minorEastAsia" w:hint="eastAsia"/>
          <w:sz w:val="22"/>
        </w:rPr>
        <w:t>円</w:t>
      </w:r>
      <w:r w:rsidR="001C1313">
        <w:rPr>
          <w:rFonts w:asciiTheme="minorEastAsia" w:hAnsiTheme="minorEastAsia" w:hint="eastAsia"/>
          <w:sz w:val="22"/>
        </w:rPr>
        <w:t>を徴収するものとする</w:t>
      </w:r>
      <w:r w:rsidR="000C2451">
        <w:rPr>
          <w:rFonts w:asciiTheme="minorEastAsia" w:hAnsiTheme="minorEastAsia" w:hint="eastAsia"/>
          <w:sz w:val="22"/>
        </w:rPr>
        <w:t>。</w:t>
      </w:r>
    </w:p>
    <w:p w:rsidR="00AF5AA2" w:rsidRDefault="00EB39AD" w:rsidP="00327492">
      <w:pPr>
        <w:ind w:left="424" w:hangingChars="192" w:hanging="424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17</w:t>
      </w:r>
      <w:r w:rsidR="00544240">
        <w:rPr>
          <w:rFonts w:asciiTheme="minorEastAsia" w:hAnsiTheme="minorEastAsia" w:hint="eastAsia"/>
          <w:b/>
          <w:sz w:val="22"/>
        </w:rPr>
        <w:t xml:space="preserve">　受講の取消について</w:t>
      </w:r>
    </w:p>
    <w:p w:rsidR="00544240" w:rsidRDefault="00544240" w:rsidP="00327492">
      <w:pPr>
        <w:ind w:left="424" w:hangingChars="192" w:hanging="42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　</w:t>
      </w:r>
      <w:r w:rsidR="00705029">
        <w:rPr>
          <w:rFonts w:asciiTheme="minorEastAsia" w:hAnsiTheme="minorEastAsia" w:hint="eastAsia"/>
          <w:sz w:val="22"/>
        </w:rPr>
        <w:t>次に該当する場合の受講生については、受講を取り消すことができる</w:t>
      </w:r>
      <w:r w:rsidR="00DC034A">
        <w:rPr>
          <w:rFonts w:asciiTheme="minorEastAsia" w:hAnsiTheme="minorEastAsia" w:hint="eastAsia"/>
          <w:sz w:val="22"/>
        </w:rPr>
        <w:t>。</w:t>
      </w:r>
    </w:p>
    <w:p w:rsidR="00705029" w:rsidRDefault="00705029" w:rsidP="00705029">
      <w:pPr>
        <w:ind w:left="422" w:hangingChars="192" w:hanging="42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・学習意欲が著しく欠け、修了の見込みがないと認められる者</w:t>
      </w:r>
    </w:p>
    <w:p w:rsidR="00705029" w:rsidRDefault="00705029" w:rsidP="00705029">
      <w:pPr>
        <w:ind w:left="422" w:hangingChars="192" w:hanging="42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・学習態度が悪く</w:t>
      </w:r>
      <w:r w:rsidR="00A412E8">
        <w:rPr>
          <w:rFonts w:asciiTheme="minorEastAsia" w:hAnsiTheme="minorEastAsia" w:hint="eastAsia"/>
          <w:sz w:val="22"/>
        </w:rPr>
        <w:t>、カリキュラムの進行を妨げる者</w:t>
      </w:r>
    </w:p>
    <w:p w:rsidR="00A412E8" w:rsidRDefault="00A412E8" w:rsidP="00705029">
      <w:pPr>
        <w:ind w:left="422" w:hangingChars="192" w:hanging="42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・他の受講者の学習を妨げる者</w:t>
      </w:r>
    </w:p>
    <w:p w:rsidR="00A412E8" w:rsidRDefault="00A412E8" w:rsidP="00666993">
      <w:pPr>
        <w:ind w:left="422" w:hangingChars="192" w:hanging="42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・その他、事業者が不適当とみなした者</w:t>
      </w:r>
    </w:p>
    <w:p w:rsidR="00DC034A" w:rsidRDefault="00DC034A" w:rsidP="006931B3">
      <w:pPr>
        <w:ind w:leftChars="100" w:left="412" w:hangingChars="92" w:hanging="20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※受講を取消されるに至った者は、その間履修した当該研修については、全て無効とする。</w:t>
      </w:r>
    </w:p>
    <w:p w:rsidR="00A412E8" w:rsidRPr="00DC034A" w:rsidRDefault="00DC034A" w:rsidP="006931B3">
      <w:pPr>
        <w:ind w:leftChars="100" w:left="412" w:hangingChars="92" w:hanging="20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※以上の理由で受講を取り消された場合、お支払いただいたテキスト代他、受講料については返金できませ</w:t>
      </w:r>
      <w:r w:rsidRPr="00DC034A">
        <w:rPr>
          <w:rFonts w:asciiTheme="minorEastAsia" w:hAnsiTheme="minorEastAsia" w:hint="eastAsia"/>
          <w:sz w:val="22"/>
        </w:rPr>
        <w:t>ん。</w:t>
      </w:r>
    </w:p>
    <w:p w:rsidR="001C1313" w:rsidRDefault="00EB39AD" w:rsidP="00C655FD">
      <w:pPr>
        <w:ind w:left="424" w:hangingChars="192" w:hanging="424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18</w:t>
      </w:r>
      <w:r w:rsidR="001C1313">
        <w:rPr>
          <w:rFonts w:asciiTheme="minorEastAsia" w:hAnsiTheme="minorEastAsia" w:hint="eastAsia"/>
          <w:b/>
          <w:sz w:val="22"/>
        </w:rPr>
        <w:t xml:space="preserve">　修了者の管理</w:t>
      </w:r>
    </w:p>
    <w:p w:rsidR="007A00DB" w:rsidRPr="00693DB2" w:rsidRDefault="001C1313" w:rsidP="00693DB2">
      <w:pPr>
        <w:ind w:left="422" w:hangingChars="192" w:hanging="42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修了者に関する書類は保管するものと</w:t>
      </w:r>
      <w:r w:rsidR="00A259EF">
        <w:rPr>
          <w:rFonts w:asciiTheme="minorEastAsia" w:hAnsiTheme="minorEastAsia" w:hint="eastAsia"/>
          <w:sz w:val="22"/>
        </w:rPr>
        <w:t>し、県知事へ報告するものと</w:t>
      </w:r>
      <w:r>
        <w:rPr>
          <w:rFonts w:asciiTheme="minorEastAsia" w:hAnsiTheme="minorEastAsia" w:hint="eastAsia"/>
          <w:sz w:val="22"/>
        </w:rPr>
        <w:t>する。修了証明書を紛失した者は、実施機関より再発行を受けることができる。再発行にかかわる費用は用紙、郵送代等の実費とする。なお研修</w:t>
      </w:r>
      <w:r w:rsidR="00693DB2">
        <w:rPr>
          <w:rFonts w:asciiTheme="minorEastAsia" w:hAnsiTheme="minorEastAsia" w:hint="eastAsia"/>
          <w:sz w:val="22"/>
        </w:rPr>
        <w:t>終了後は修了者名簿等の報告をすみやかに行うものとする。</w:t>
      </w:r>
    </w:p>
    <w:sectPr w:rsidR="007A00DB" w:rsidRPr="00693DB2" w:rsidSect="00693DB2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50" w:rsidRDefault="00607850" w:rsidP="008535B5">
      <w:r>
        <w:separator/>
      </w:r>
    </w:p>
  </w:endnote>
  <w:endnote w:type="continuationSeparator" w:id="0">
    <w:p w:rsidR="00607850" w:rsidRDefault="00607850" w:rsidP="0085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50" w:rsidRDefault="00607850" w:rsidP="008535B5">
      <w:r>
        <w:separator/>
      </w:r>
    </w:p>
  </w:footnote>
  <w:footnote w:type="continuationSeparator" w:id="0">
    <w:p w:rsidR="00607850" w:rsidRDefault="00607850" w:rsidP="00853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051F"/>
    <w:multiLevelType w:val="hybridMultilevel"/>
    <w:tmpl w:val="DFDEEC9A"/>
    <w:lvl w:ilvl="0" w:tplc="16DEB6C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>
    <w:nsid w:val="28DC3DFE"/>
    <w:multiLevelType w:val="hybridMultilevel"/>
    <w:tmpl w:val="4D7E2F1C"/>
    <w:lvl w:ilvl="0" w:tplc="A1FCEAE0">
      <w:start w:val="1"/>
      <w:numFmt w:val="decimalEnclosedCircle"/>
      <w:lvlText w:val="%1"/>
      <w:lvlJc w:val="left"/>
      <w:pPr>
        <w:ind w:left="928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">
    <w:nsid w:val="2DB524D7"/>
    <w:multiLevelType w:val="hybridMultilevel"/>
    <w:tmpl w:val="D7160A34"/>
    <w:lvl w:ilvl="0" w:tplc="BF26BB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2BB683B"/>
    <w:multiLevelType w:val="hybridMultilevel"/>
    <w:tmpl w:val="6082F892"/>
    <w:lvl w:ilvl="0" w:tplc="2F96F332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">
    <w:nsid w:val="367B448B"/>
    <w:multiLevelType w:val="hybridMultilevel"/>
    <w:tmpl w:val="7A78B1AE"/>
    <w:lvl w:ilvl="0" w:tplc="2EE8F94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>
    <w:nsid w:val="57053043"/>
    <w:multiLevelType w:val="hybridMultilevel"/>
    <w:tmpl w:val="271CAA02"/>
    <w:lvl w:ilvl="0" w:tplc="921CB91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>
    <w:nsid w:val="6150070C"/>
    <w:multiLevelType w:val="hybridMultilevel"/>
    <w:tmpl w:val="D736ACC6"/>
    <w:lvl w:ilvl="0" w:tplc="21E6BD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4997EBB"/>
    <w:multiLevelType w:val="hybridMultilevel"/>
    <w:tmpl w:val="D9C26D9A"/>
    <w:lvl w:ilvl="0" w:tplc="4B906BB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34"/>
    <w:rsid w:val="00093DD9"/>
    <w:rsid w:val="00095E04"/>
    <w:rsid w:val="000C2451"/>
    <w:rsid w:val="000C7B3E"/>
    <w:rsid w:val="000D327B"/>
    <w:rsid w:val="000F5F80"/>
    <w:rsid w:val="001C1313"/>
    <w:rsid w:val="00226B6F"/>
    <w:rsid w:val="002769D1"/>
    <w:rsid w:val="002A1351"/>
    <w:rsid w:val="002E333A"/>
    <w:rsid w:val="00303B8F"/>
    <w:rsid w:val="00327492"/>
    <w:rsid w:val="003F137B"/>
    <w:rsid w:val="0045416C"/>
    <w:rsid w:val="004768D3"/>
    <w:rsid w:val="004D62EE"/>
    <w:rsid w:val="004E2562"/>
    <w:rsid w:val="00544240"/>
    <w:rsid w:val="0055107C"/>
    <w:rsid w:val="00555BBC"/>
    <w:rsid w:val="00574608"/>
    <w:rsid w:val="005A471E"/>
    <w:rsid w:val="005C31D1"/>
    <w:rsid w:val="005F199D"/>
    <w:rsid w:val="005F305B"/>
    <w:rsid w:val="00607850"/>
    <w:rsid w:val="00666993"/>
    <w:rsid w:val="00671DD5"/>
    <w:rsid w:val="00687B6A"/>
    <w:rsid w:val="006931B3"/>
    <w:rsid w:val="00693DB2"/>
    <w:rsid w:val="006C3DC5"/>
    <w:rsid w:val="00705029"/>
    <w:rsid w:val="00722F98"/>
    <w:rsid w:val="007A00DB"/>
    <w:rsid w:val="00850580"/>
    <w:rsid w:val="008535B5"/>
    <w:rsid w:val="00875BF2"/>
    <w:rsid w:val="008B6C79"/>
    <w:rsid w:val="008D6D35"/>
    <w:rsid w:val="00904016"/>
    <w:rsid w:val="009146FD"/>
    <w:rsid w:val="009B033D"/>
    <w:rsid w:val="00A21A4B"/>
    <w:rsid w:val="00A259EF"/>
    <w:rsid w:val="00A412E8"/>
    <w:rsid w:val="00A526DD"/>
    <w:rsid w:val="00A715EA"/>
    <w:rsid w:val="00A86334"/>
    <w:rsid w:val="00AF5AA2"/>
    <w:rsid w:val="00B02214"/>
    <w:rsid w:val="00B0486D"/>
    <w:rsid w:val="00B2082E"/>
    <w:rsid w:val="00B578FE"/>
    <w:rsid w:val="00B676E6"/>
    <w:rsid w:val="00B85E21"/>
    <w:rsid w:val="00C1341D"/>
    <w:rsid w:val="00C242D5"/>
    <w:rsid w:val="00C31F65"/>
    <w:rsid w:val="00C642F9"/>
    <w:rsid w:val="00C655FD"/>
    <w:rsid w:val="00CB512A"/>
    <w:rsid w:val="00CC35D4"/>
    <w:rsid w:val="00CD11DE"/>
    <w:rsid w:val="00D13929"/>
    <w:rsid w:val="00DA39D7"/>
    <w:rsid w:val="00DC034A"/>
    <w:rsid w:val="00E531AB"/>
    <w:rsid w:val="00EB39AD"/>
    <w:rsid w:val="00F07B14"/>
    <w:rsid w:val="00F43C98"/>
    <w:rsid w:val="00FB1FCE"/>
    <w:rsid w:val="00FF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BB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35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35B5"/>
  </w:style>
  <w:style w:type="paragraph" w:styleId="a6">
    <w:name w:val="footer"/>
    <w:basedOn w:val="a"/>
    <w:link w:val="a7"/>
    <w:uiPriority w:val="99"/>
    <w:unhideWhenUsed/>
    <w:rsid w:val="00853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35B5"/>
  </w:style>
  <w:style w:type="paragraph" w:styleId="a8">
    <w:name w:val="Balloon Text"/>
    <w:basedOn w:val="a"/>
    <w:link w:val="a9"/>
    <w:uiPriority w:val="99"/>
    <w:semiHidden/>
    <w:unhideWhenUsed/>
    <w:rsid w:val="00666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69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BB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35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35B5"/>
  </w:style>
  <w:style w:type="paragraph" w:styleId="a6">
    <w:name w:val="footer"/>
    <w:basedOn w:val="a"/>
    <w:link w:val="a7"/>
    <w:uiPriority w:val="99"/>
    <w:unhideWhenUsed/>
    <w:rsid w:val="00853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35B5"/>
  </w:style>
  <w:style w:type="paragraph" w:styleId="a8">
    <w:name w:val="Balloon Text"/>
    <w:basedOn w:val="a"/>
    <w:link w:val="a9"/>
    <w:uiPriority w:val="99"/>
    <w:semiHidden/>
    <w:unhideWhenUsed/>
    <w:rsid w:val="00666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69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日本労働者協同組合連合会</cp:lastModifiedBy>
  <cp:revision>14</cp:revision>
  <cp:lastPrinted>2014-03-31T04:41:00Z</cp:lastPrinted>
  <dcterms:created xsi:type="dcterms:W3CDTF">2014-02-05T08:32:00Z</dcterms:created>
  <dcterms:modified xsi:type="dcterms:W3CDTF">2014-05-13T06:28:00Z</dcterms:modified>
</cp:coreProperties>
</file>